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CAROTA RACHELE - 2°E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STANDO A CASA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 manca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stare fuori.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Qui a casa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 sento intrappolata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come un'anima dannata.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Non faccio chissà che cosa.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mia vita è diventata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monotona e noiosa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dormo e mangio.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 resto del tempo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faccio musica ad alto volume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così oscura i miei pensieri 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non mi ricordo nemmeno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cosa ho fatto ieri.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"Sento de' impazzì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idee strane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 stanno a salì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voglio solo uscì".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Covid 19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 'n pò a dormì".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